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10B" w:rsidRDefault="0028210B" w:rsidP="0028210B">
      <w:r>
        <w:rPr>
          <w:noProof/>
          <w:lang w:eastAsia="pl-PL"/>
        </w:rPr>
        <w:drawing>
          <wp:inline distT="0" distB="0" distL="0" distR="0" wp14:anchorId="7A7F6C83" wp14:editId="0572C5D2">
            <wp:extent cx="5731510" cy="516255"/>
            <wp:effectExtent l="0" t="0" r="2540" b="0"/>
            <wp:docPr id="1109707470" name="Obraz 1109707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z tytułu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10B" w:rsidRDefault="0028210B" w:rsidP="0028210B"/>
    <w:p w:rsidR="0028210B" w:rsidRDefault="0028210B" w:rsidP="0028210B">
      <w:r>
        <w:t>Załącznik nr 5 do zapytania ofertowego</w:t>
      </w:r>
    </w:p>
    <w:p w:rsidR="0028210B" w:rsidRDefault="0028210B" w:rsidP="0028210B"/>
    <w:p w:rsidR="0028210B" w:rsidRDefault="0028210B" w:rsidP="0028210B">
      <w:r>
        <w:t xml:space="preserve">Nr ogłoszenia: </w:t>
      </w:r>
      <w:r w:rsidR="00284187" w:rsidRPr="00284187">
        <w:t>2025-111527-258331</w:t>
      </w:r>
    </w:p>
    <w:p w:rsidR="0028210B" w:rsidRDefault="0028210B" w:rsidP="0028210B"/>
    <w:p w:rsidR="0028210B" w:rsidRDefault="0028210B" w:rsidP="0028210B">
      <w:r>
        <w:t>UMOWA NA DOSTAWĘ SPRZĘTU (wzór)</w:t>
      </w:r>
    </w:p>
    <w:p w:rsidR="0028210B" w:rsidRDefault="0028210B" w:rsidP="0028210B"/>
    <w:p w:rsidR="0028210B" w:rsidRDefault="0028210B" w:rsidP="0028210B">
      <w:r>
        <w:t>Zawarta w dniu .................. w .................. pomiędzy:</w:t>
      </w:r>
    </w:p>
    <w:p w:rsidR="0028210B" w:rsidRDefault="0028210B" w:rsidP="0028210B">
      <w:r>
        <w:t>Zamawiającym:</w:t>
      </w:r>
    </w:p>
    <w:p w:rsidR="0028210B" w:rsidRDefault="0028210B" w:rsidP="0028210B">
      <w:pPr>
        <w:pStyle w:val="Bezodstpw"/>
      </w:pPr>
      <w:r>
        <w:t>Upojeni sp. z o.o.</w:t>
      </w:r>
    </w:p>
    <w:p w:rsidR="0028210B" w:rsidRDefault="0028210B" w:rsidP="0028210B">
      <w:pPr>
        <w:pStyle w:val="Bezodstpw"/>
      </w:pPr>
      <w:r>
        <w:t>Św. Jana 10</w:t>
      </w:r>
    </w:p>
    <w:p w:rsidR="0028210B" w:rsidRDefault="0028210B" w:rsidP="0028210B">
      <w:pPr>
        <w:pStyle w:val="Bezodstpw"/>
      </w:pPr>
      <w:r>
        <w:t>40-012 Katowice</w:t>
      </w:r>
    </w:p>
    <w:p w:rsidR="0028210B" w:rsidRDefault="0028210B" w:rsidP="0028210B">
      <w:pPr>
        <w:pStyle w:val="Bezodstpw"/>
      </w:pPr>
      <w:r>
        <w:t>NIP: 634 28 41 332</w:t>
      </w:r>
    </w:p>
    <w:p w:rsidR="0028210B" w:rsidRDefault="0028210B" w:rsidP="0028210B">
      <w:r>
        <w:t>a</w:t>
      </w:r>
    </w:p>
    <w:p w:rsidR="0028210B" w:rsidRDefault="0028210B" w:rsidP="0028210B">
      <w:r>
        <w:t>Wykonawcą:</w:t>
      </w:r>
    </w:p>
    <w:p w:rsidR="0028210B" w:rsidRDefault="0028210B" w:rsidP="0028210B"/>
    <w:p w:rsidR="0028210B" w:rsidRDefault="0028210B" w:rsidP="0028210B">
      <w:r>
        <w:t>§ 1. Przedmiot umowy</w:t>
      </w:r>
    </w:p>
    <w:p w:rsidR="0028210B" w:rsidRDefault="0028210B" w:rsidP="0028210B">
      <w:r>
        <w:t>1. Zamawiający zleca, a Wykonawca zobowiązuje się do dostawy</w:t>
      </w:r>
      <w:r w:rsidR="006813EA">
        <w:t xml:space="preserve"> i montażu</w:t>
      </w:r>
      <w:r>
        <w:t xml:space="preserve"> fabrycznie nowych przedmiotów wynikających z załącznika numer 1 do zapytania ofertowego, wraz ze specyfikacją wynikającą ze wszystkich załączników dołączonych do zapytania ofertowego numer </w:t>
      </w:r>
      <w:r w:rsidR="00284187" w:rsidRPr="00284187">
        <w:t>2025-111527-258331</w:t>
      </w:r>
    </w:p>
    <w:p w:rsidR="0028210B" w:rsidRDefault="0028210B" w:rsidP="0028210B">
      <w:r>
        <w:t>z dnia .................. oraz złożoną ofertą z dnia .................. .</w:t>
      </w:r>
    </w:p>
    <w:p w:rsidR="0028210B" w:rsidRDefault="0028210B" w:rsidP="0028210B">
      <w:r>
        <w:t xml:space="preserve">2. Niniejsza </w:t>
      </w:r>
      <w:r w:rsidR="00087016">
        <w:t>umowa</w:t>
      </w:r>
      <w:r>
        <w:t xml:space="preserve"> zostaje zawarta w związku z realizacją przez Zamawiającego,</w:t>
      </w:r>
      <w:r w:rsidR="00087016">
        <w:t xml:space="preserve"> </w:t>
      </w:r>
      <w:r>
        <w:t>przedsięwzięcia nr KPOD.01.03-IW.01-</w:t>
      </w:r>
      <w:r w:rsidR="00087016">
        <w:t xml:space="preserve">1775/24 </w:t>
      </w:r>
      <w:r>
        <w:t>w ramach Krajowego Planu</w:t>
      </w:r>
      <w:r w:rsidR="00087016">
        <w:t xml:space="preserve"> </w:t>
      </w:r>
      <w:r>
        <w:t>Odbudowy i Zwiększania Odporności. Inwestycja A1.2.1 Inwestycje dla przedsiębiorstw w</w:t>
      </w:r>
      <w:r w:rsidR="00087016">
        <w:t xml:space="preserve"> </w:t>
      </w:r>
      <w:r>
        <w:t>produkty, usługi i kompetencje pracowników oraz kadry związane z dywersyfikacją</w:t>
      </w:r>
      <w:r w:rsidR="00087016">
        <w:t xml:space="preserve"> </w:t>
      </w:r>
      <w:r>
        <w:t>działalności współfin</w:t>
      </w:r>
      <w:r w:rsidR="00D353CE">
        <w:t>ansowana przez Unię Europejską</w:t>
      </w:r>
      <w:r>
        <w:t>.</w:t>
      </w:r>
    </w:p>
    <w:p w:rsidR="0028210B" w:rsidRDefault="0028210B" w:rsidP="0028210B"/>
    <w:p w:rsidR="0028210B" w:rsidRDefault="0028210B" w:rsidP="0028210B">
      <w:r>
        <w:t>§ 2. Zakres dostawy</w:t>
      </w:r>
    </w:p>
    <w:p w:rsidR="0028210B" w:rsidRDefault="0028210B" w:rsidP="0028210B">
      <w:r>
        <w:t>Przedmiotem umow</w:t>
      </w:r>
      <w:r w:rsidR="00087016">
        <w:t>y jest dostawa</w:t>
      </w:r>
      <w:r w:rsidR="00B1584A">
        <w:t xml:space="preserve"> i montaż</w:t>
      </w:r>
      <w:bookmarkStart w:id="0" w:name="_GoBack"/>
      <w:bookmarkEnd w:id="0"/>
      <w:r w:rsidR="00087016">
        <w:t xml:space="preserve"> przedmiotów opisanych w paragrafie 1 punkt 1. tj</w:t>
      </w:r>
      <w:r>
        <w:t>:</w:t>
      </w:r>
    </w:p>
    <w:p w:rsidR="0028210B" w:rsidRDefault="0028210B" w:rsidP="0028210B">
      <w:r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lastRenderedPageBreak/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t>..........................................................................................................................................</w:t>
      </w:r>
    </w:p>
    <w:p w:rsidR="0028210B" w:rsidRDefault="0028210B" w:rsidP="0028210B"/>
    <w:p w:rsidR="0028210B" w:rsidRDefault="0028210B" w:rsidP="0028210B">
      <w:r>
        <w:t>§ 3. Termin realizacji</w:t>
      </w:r>
    </w:p>
    <w:p w:rsidR="0028210B" w:rsidRDefault="0028210B" w:rsidP="0028210B">
      <w:r>
        <w:t xml:space="preserve">Nieprzekraczalny termin </w:t>
      </w:r>
      <w:r w:rsidR="00651DF9">
        <w:t>realizacji</w:t>
      </w:r>
      <w:r>
        <w:t xml:space="preserve"> przedmiotu umowy: </w:t>
      </w:r>
      <w:r w:rsidR="00087016">
        <w:t>(7 dni od daty podpisania umowy)</w:t>
      </w:r>
    </w:p>
    <w:p w:rsidR="0028210B" w:rsidRDefault="0028210B" w:rsidP="0028210B"/>
    <w:p w:rsidR="0028210B" w:rsidRDefault="0028210B" w:rsidP="0028210B">
      <w:r>
        <w:t>§ 4 Miejsce dostawy</w:t>
      </w:r>
    </w:p>
    <w:p w:rsidR="00087016" w:rsidRDefault="00087016" w:rsidP="0028210B">
      <w:r>
        <w:t>Lokal Upojeni, św. Jana 10, 40-012 Katowice</w:t>
      </w:r>
    </w:p>
    <w:p w:rsidR="00087016" w:rsidRDefault="00087016" w:rsidP="0028210B"/>
    <w:p w:rsidR="0028210B" w:rsidRDefault="0028210B" w:rsidP="0028210B">
      <w:r>
        <w:t>§ 5. Wynagrodzenie</w:t>
      </w:r>
    </w:p>
    <w:p w:rsidR="0028210B" w:rsidRDefault="0028210B" w:rsidP="0028210B">
      <w:r>
        <w:t>Strony ustalają wynagrodzenie za wykonanie przedmiotu umowy na kwotę:</w:t>
      </w:r>
    </w:p>
    <w:p w:rsidR="0028210B" w:rsidRDefault="0028210B" w:rsidP="0028210B"/>
    <w:p w:rsidR="0028210B" w:rsidRDefault="0028210B" w:rsidP="0028210B">
      <w:r>
        <w:t>§ 6. Obowiązki Wykonawcy</w:t>
      </w:r>
    </w:p>
    <w:p w:rsidR="0028210B" w:rsidRDefault="0028210B" w:rsidP="0028210B">
      <w:r>
        <w:t>Wykonawca</w:t>
      </w:r>
      <w:r w:rsidR="00D369F7">
        <w:t xml:space="preserve"> zobowiązuje się do realizacji</w:t>
      </w:r>
      <w:r>
        <w:t xml:space="preserve"> </w:t>
      </w:r>
      <w:r w:rsidR="00087016">
        <w:t>przedmiotu umowy opisanego w paragrafie 1 punkt 1</w:t>
      </w:r>
      <w:r>
        <w:t xml:space="preserve"> </w:t>
      </w:r>
      <w:r w:rsidR="00087016">
        <w:t xml:space="preserve">zgodnie </w:t>
      </w:r>
      <w:r>
        <w:t>z ustaloną</w:t>
      </w:r>
      <w:r w:rsidR="00087016">
        <w:t xml:space="preserve"> </w:t>
      </w:r>
      <w:r>
        <w:t>specyfikacją, terminami oraz obowiązującymi przepisami prawa.</w:t>
      </w:r>
    </w:p>
    <w:p w:rsidR="00330858" w:rsidRDefault="00330858" w:rsidP="0028210B"/>
    <w:p w:rsidR="0028210B" w:rsidRDefault="0028210B" w:rsidP="0028210B">
      <w:r>
        <w:t>§ 7. Odbiór</w:t>
      </w:r>
    </w:p>
    <w:p w:rsidR="0028210B" w:rsidRDefault="0028210B" w:rsidP="0028210B">
      <w:r>
        <w:t>Odbiór będzie potwierdzony protokołem zdawczo-odbiorczym, podpisywanym przez obie</w:t>
      </w:r>
    </w:p>
    <w:p w:rsidR="0028210B" w:rsidRDefault="0028210B" w:rsidP="0028210B">
      <w:r>
        <w:t xml:space="preserve">strony </w:t>
      </w:r>
      <w:r w:rsidR="00087016">
        <w:t>u</w:t>
      </w:r>
      <w:r>
        <w:t>mowy.</w:t>
      </w:r>
    </w:p>
    <w:p w:rsidR="0028210B" w:rsidRDefault="0028210B" w:rsidP="0028210B"/>
    <w:p w:rsidR="0028210B" w:rsidRDefault="0028210B" w:rsidP="0028210B">
      <w:r>
        <w:t>§ 8. Gwarancja</w:t>
      </w:r>
    </w:p>
    <w:p w:rsidR="0028210B" w:rsidRDefault="0028210B" w:rsidP="0028210B">
      <w:r>
        <w:t>Sprzedający udziela</w:t>
      </w:r>
      <w:r w:rsidR="00087016">
        <w:t xml:space="preserve"> Kupującemu gwarancji na wszystkie zakup</w:t>
      </w:r>
      <w:r w:rsidR="00284187">
        <w:t>ione przedmioty umowy na okres 36</w:t>
      </w:r>
      <w:r>
        <w:t xml:space="preserve"> miesięcy liczony od daty</w:t>
      </w:r>
      <w:r w:rsidR="00087016">
        <w:t xml:space="preserve"> odbioru przedmiotów umowy</w:t>
      </w:r>
    </w:p>
    <w:p w:rsidR="0028210B" w:rsidRDefault="0028210B" w:rsidP="0028210B"/>
    <w:p w:rsidR="0028210B" w:rsidRDefault="0028210B" w:rsidP="0028210B">
      <w:r>
        <w:t>§ 9. Kary umowne</w:t>
      </w:r>
    </w:p>
    <w:p w:rsidR="00087016" w:rsidRDefault="0028210B" w:rsidP="00087016">
      <w:r>
        <w:t>Za opóź</w:t>
      </w:r>
      <w:r w:rsidR="00087016">
        <w:t>nienie w realizacji przedmiotu zamówienia wykonawca zapłaci z</w:t>
      </w:r>
      <w:r>
        <w:t>amawiającemu karę umowną</w:t>
      </w:r>
      <w:r w:rsidR="00087016">
        <w:t xml:space="preserve"> w wysokości 5% wartości zamówienia</w:t>
      </w:r>
      <w:r>
        <w:t xml:space="preserve"> za każdy dzień</w:t>
      </w:r>
      <w:r w:rsidR="00087016">
        <w:t xml:space="preserve"> zwłoki </w:t>
      </w:r>
      <w:r w:rsidR="00087016" w:rsidRPr="00087016">
        <w:t>w pełnej realizacji zamówienia (maksyma</w:t>
      </w:r>
      <w:r w:rsidR="00087016">
        <w:t xml:space="preserve">lnie 30% wartości zamówienia). Zamawiający zastrzega możliwość </w:t>
      </w:r>
      <w:r w:rsidR="00087016" w:rsidRPr="00087016">
        <w:t>rozwiązania umowy w przypadku nie dochowania terminu dostawy, po uprzednim pisemny wezwaniu do realizacji zamówienia. Taki zapis jest niezbędny dla zabezpieczenia interesów zamawiającego, z uwagi na dostawę i montaż przedmiotu zamówienia po uprzednim zamknięciu lokalu dla klientów. Każdy dzień zwłoki generuje dla zamawiającego dodatkowe koszty z tytułu braku utargu. Ponadto z uwagi na charakter programu KPO Horeca zamawiający musi posiadać 100% urządzeń zadeklarowanych w umowie o dofinansowanie, których brak skutkowałby negatywnymi konsekwencjami dla zamawiającego (z utratą dofinansowania włącznie).</w:t>
      </w:r>
    </w:p>
    <w:p w:rsidR="0028210B" w:rsidRDefault="0028210B" w:rsidP="0028210B"/>
    <w:p w:rsidR="0028210B" w:rsidRDefault="0028210B" w:rsidP="0028210B">
      <w:r>
        <w:lastRenderedPageBreak/>
        <w:t>§ 10. Postanowienia końcowe</w:t>
      </w:r>
    </w:p>
    <w:p w:rsidR="0028210B" w:rsidRDefault="0028210B" w:rsidP="0028210B">
      <w:r>
        <w:t>1. Wszelkie zmiany i uzupełnienia umowy wymagają formy pisemnej pod rygorem</w:t>
      </w:r>
    </w:p>
    <w:p w:rsidR="0028210B" w:rsidRDefault="0028210B" w:rsidP="0028210B">
      <w:r>
        <w:t>nieważności.</w:t>
      </w:r>
    </w:p>
    <w:p w:rsidR="0028210B" w:rsidRDefault="0028210B" w:rsidP="0028210B">
      <w:r>
        <w:t>2. W sprawach nieuregulowanych niniejszą umową mają zastosowanie przepisy Kodeksu</w:t>
      </w:r>
    </w:p>
    <w:p w:rsidR="0028210B" w:rsidRDefault="0028210B" w:rsidP="0028210B">
      <w:r>
        <w:t>cywilnego.</w:t>
      </w:r>
    </w:p>
    <w:p w:rsidR="00E63B5A" w:rsidRDefault="00E63B5A" w:rsidP="0028210B"/>
    <w:p w:rsidR="0028210B" w:rsidRDefault="0028210B" w:rsidP="0028210B"/>
    <w:p w:rsidR="0028210B" w:rsidRDefault="0028210B" w:rsidP="0028210B">
      <w:r>
        <w:t xml:space="preserve">Wykonawca: </w:t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>
        <w:t>Zamawiający:</w:t>
      </w:r>
    </w:p>
    <w:p w:rsidR="0028210B" w:rsidRDefault="0028210B" w:rsidP="0028210B"/>
    <w:p w:rsidR="0028210B" w:rsidRDefault="0028210B" w:rsidP="0028210B">
      <w:r>
        <w:t xml:space="preserve">....................................... </w:t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>
        <w:t>.......................................</w:t>
      </w:r>
    </w:p>
    <w:p w:rsidR="00D1126D" w:rsidRDefault="0028210B" w:rsidP="0028210B">
      <w:r>
        <w:t xml:space="preserve">(czytelny podpis) </w:t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>
        <w:t>(czytelny podpis)</w:t>
      </w:r>
    </w:p>
    <w:sectPr w:rsidR="00D1126D" w:rsidSect="0028210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C55"/>
    <w:rsid w:val="00087016"/>
    <w:rsid w:val="0028210B"/>
    <w:rsid w:val="00284187"/>
    <w:rsid w:val="00330858"/>
    <w:rsid w:val="00651DF9"/>
    <w:rsid w:val="006813EA"/>
    <w:rsid w:val="00765C55"/>
    <w:rsid w:val="00B1584A"/>
    <w:rsid w:val="00BF7624"/>
    <w:rsid w:val="00D353CE"/>
    <w:rsid w:val="00D369F7"/>
    <w:rsid w:val="00D81716"/>
    <w:rsid w:val="00E63B5A"/>
    <w:rsid w:val="00FB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2FCDF-DF8D-47CC-8ED0-870CF3D3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8210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2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6</cp:revision>
  <dcterms:created xsi:type="dcterms:W3CDTF">2025-12-17T14:19:00Z</dcterms:created>
  <dcterms:modified xsi:type="dcterms:W3CDTF">2025-12-17T19:48:00Z</dcterms:modified>
</cp:coreProperties>
</file>